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</w:t>
            </w:r>
            <w:r>
              <w:rPr>
                <w:rFonts w:hint="default"/>
                <w:lang w:val="en-US"/>
              </w:rPr>
              <w:t>7 June</w:t>
            </w:r>
            <w: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LTVIP2025TMID59094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SmartSDLC</w:t>
            </w:r>
            <w:bookmarkStart w:id="0" w:name="_GoBack"/>
            <w:bookmarkEnd w:id="0"/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DFC80B35-6AAB-43DA-A034-D1C2C4FEA51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921E4F0-2DF1-45D6-A236-D342F617805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11E7D79-5BDA-4B54-9B25-B2AABB301060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CC189FEF-079B-4D2F-8792-8C57410D8270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ADEE8C4E-2B08-4CB5-9890-704B8E2F62F4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DB0DA042-B094-4D8F-AED5-41A6CAF1355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9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4BA36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2</TotalTime>
  <ScaleCrop>false</ScaleCrop>
  <LinksUpToDate>false</LinksUpToDate>
  <CharactersWithSpaces>1085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Navya Kodali</cp:lastModifiedBy>
  <dcterms:modified xsi:type="dcterms:W3CDTF">2025-06-28T09:43:04Z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1401F0FEBFCB40C2B4D82BE2A4B39D5A_12</vt:lpwstr>
  </property>
</Properties>
</file>